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3A" w:rsidRDefault="00B15B3A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B3A">
        <w:rPr>
          <w:rFonts w:ascii="Times New Roman" w:hAnsi="Times New Roman" w:cs="Times New Roman"/>
          <w:b/>
          <w:sz w:val="28"/>
          <w:szCs w:val="28"/>
        </w:rPr>
        <w:t>Омский Росреестр: в IV квартале 2024 года увеличилось количество междугородных сделок</w:t>
      </w:r>
    </w:p>
    <w:p w:rsidR="00B15B3A" w:rsidRDefault="00B15B3A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68C" w:rsidRPr="00F71D4B" w:rsidRDefault="00F4549C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D4B">
        <w:rPr>
          <w:rFonts w:ascii="Times New Roman" w:hAnsi="Times New Roman" w:cs="Times New Roman"/>
          <w:sz w:val="28"/>
          <w:szCs w:val="28"/>
        </w:rPr>
        <w:t>Омский Росреестр подвел итоги I</w:t>
      </w:r>
      <w:r w:rsidRPr="00F71D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1D4B">
        <w:rPr>
          <w:rFonts w:ascii="Times New Roman" w:hAnsi="Times New Roman" w:cs="Times New Roman"/>
          <w:sz w:val="28"/>
          <w:szCs w:val="28"/>
        </w:rPr>
        <w:t xml:space="preserve"> квартала 2024 года по экстерриториальному принципу оформления недвижимости: количество междугородн</w:t>
      </w:r>
      <w:r w:rsidR="000269D1" w:rsidRPr="00F71D4B">
        <w:rPr>
          <w:rFonts w:ascii="Times New Roman" w:hAnsi="Times New Roman" w:cs="Times New Roman"/>
          <w:sz w:val="28"/>
          <w:szCs w:val="28"/>
        </w:rPr>
        <w:t>ы</w:t>
      </w:r>
      <w:r w:rsidRPr="00F71D4B">
        <w:rPr>
          <w:rFonts w:ascii="Times New Roman" w:hAnsi="Times New Roman" w:cs="Times New Roman"/>
          <w:sz w:val="28"/>
          <w:szCs w:val="28"/>
        </w:rPr>
        <w:t xml:space="preserve">х сделок </w:t>
      </w:r>
      <w:r w:rsidR="001A3B05" w:rsidRPr="00F71D4B">
        <w:rPr>
          <w:rFonts w:ascii="Times New Roman" w:hAnsi="Times New Roman" w:cs="Times New Roman"/>
          <w:sz w:val="28"/>
          <w:szCs w:val="28"/>
        </w:rPr>
        <w:t>увеличились, предпочтения среди регионов остались неизменны</w:t>
      </w:r>
      <w:r w:rsidR="004B7092" w:rsidRPr="00F71D4B">
        <w:rPr>
          <w:rFonts w:ascii="Times New Roman" w:hAnsi="Times New Roman" w:cs="Times New Roman"/>
          <w:sz w:val="28"/>
          <w:szCs w:val="28"/>
        </w:rPr>
        <w:t>.</w:t>
      </w:r>
    </w:p>
    <w:p w:rsidR="00031FFF" w:rsidRDefault="00031FFF" w:rsidP="00031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Росреестра по Омской области</w:t>
      </w:r>
      <w:r w:rsidRPr="007B264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7B264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7B264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264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B264B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Pr="00D06903">
        <w:rPr>
          <w:rFonts w:ascii="Times New Roman" w:hAnsi="Times New Roman" w:cs="Times New Roman"/>
          <w:b/>
          <w:sz w:val="28"/>
          <w:szCs w:val="28"/>
        </w:rPr>
        <w:t>425</w:t>
      </w:r>
      <w:r w:rsidRPr="007B264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264B">
        <w:rPr>
          <w:rFonts w:ascii="Times New Roman" w:hAnsi="Times New Roman" w:cs="Times New Roman"/>
          <w:sz w:val="28"/>
          <w:szCs w:val="28"/>
        </w:rPr>
        <w:t xml:space="preserve"> о дистанционном проведении государственной регистрации прав</w:t>
      </w:r>
      <w:r w:rsidRPr="00B228BA">
        <w:rPr>
          <w:rFonts w:ascii="Times New Roman" w:hAnsi="Times New Roman" w:cs="Times New Roman"/>
          <w:sz w:val="28"/>
          <w:szCs w:val="28"/>
        </w:rPr>
        <w:t xml:space="preserve"> </w:t>
      </w:r>
      <w:r w:rsidRPr="007B264B">
        <w:rPr>
          <w:rFonts w:ascii="Times New Roman" w:hAnsi="Times New Roman" w:cs="Times New Roman"/>
          <w:sz w:val="28"/>
          <w:szCs w:val="28"/>
        </w:rPr>
        <w:t>и кадастрово</w:t>
      </w:r>
      <w:r w:rsidR="0062182A">
        <w:rPr>
          <w:rFonts w:ascii="Times New Roman" w:hAnsi="Times New Roman" w:cs="Times New Roman"/>
          <w:sz w:val="28"/>
          <w:szCs w:val="28"/>
        </w:rPr>
        <w:t>го учета</w:t>
      </w:r>
      <w:r w:rsidRPr="007B264B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находящейся в других </w:t>
      </w:r>
      <w:r w:rsidR="0062182A">
        <w:rPr>
          <w:rFonts w:ascii="Times New Roman" w:hAnsi="Times New Roman" w:cs="Times New Roman"/>
          <w:sz w:val="28"/>
          <w:szCs w:val="28"/>
        </w:rPr>
        <w:t xml:space="preserve">российских </w:t>
      </w:r>
      <w:r>
        <w:rPr>
          <w:rFonts w:ascii="Times New Roman" w:hAnsi="Times New Roman" w:cs="Times New Roman"/>
          <w:sz w:val="28"/>
          <w:szCs w:val="28"/>
        </w:rPr>
        <w:t>регион</w:t>
      </w:r>
      <w:r w:rsidR="0062182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. В сравнении с </w:t>
      </w:r>
      <w:r w:rsidR="006218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2182A" w:rsidRPr="0062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кварталом </w:t>
      </w:r>
      <w:r w:rsidR="0062182A" w:rsidRPr="0062182A">
        <w:rPr>
          <w:rFonts w:ascii="Times New Roman" w:hAnsi="Times New Roman" w:cs="Times New Roman"/>
          <w:sz w:val="28"/>
          <w:szCs w:val="28"/>
        </w:rPr>
        <w:t xml:space="preserve">2024 </w:t>
      </w:r>
      <w:r w:rsidR="0062182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количество заявлений увеличилось на </w:t>
      </w:r>
      <w:r w:rsidRPr="00D06903">
        <w:rPr>
          <w:rFonts w:ascii="Times New Roman" w:hAnsi="Times New Roman" w:cs="Times New Roman"/>
          <w:b/>
          <w:sz w:val="28"/>
          <w:szCs w:val="28"/>
        </w:rPr>
        <w:t>8</w:t>
      </w:r>
      <w:r w:rsidR="0062182A" w:rsidRPr="00D06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903">
        <w:rPr>
          <w:rFonts w:ascii="Times New Roman" w:hAnsi="Times New Roman" w:cs="Times New Roman"/>
          <w:b/>
          <w:sz w:val="28"/>
          <w:szCs w:val="28"/>
        </w:rPr>
        <w:t>%</w:t>
      </w:r>
      <w:r w:rsidR="0062182A" w:rsidRPr="0062182A">
        <w:rPr>
          <w:rFonts w:ascii="Times New Roman" w:hAnsi="Times New Roman" w:cs="Times New Roman"/>
          <w:sz w:val="28"/>
          <w:szCs w:val="28"/>
        </w:rPr>
        <w:t xml:space="preserve"> (392)</w:t>
      </w:r>
      <w:r>
        <w:rPr>
          <w:rFonts w:ascii="Times New Roman" w:hAnsi="Times New Roman" w:cs="Times New Roman"/>
          <w:sz w:val="28"/>
          <w:szCs w:val="28"/>
        </w:rPr>
        <w:t xml:space="preserve">, а в сравнении со </w:t>
      </w:r>
      <w:r w:rsidR="006218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48CB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62182A" w:rsidRPr="0062182A">
        <w:rPr>
          <w:rFonts w:ascii="Times New Roman" w:hAnsi="Times New Roman" w:cs="Times New Roman"/>
          <w:sz w:val="28"/>
          <w:szCs w:val="28"/>
        </w:rPr>
        <w:t xml:space="preserve"> –</w:t>
      </w:r>
      <w:r w:rsidR="00D848CB">
        <w:rPr>
          <w:rFonts w:ascii="Times New Roman" w:hAnsi="Times New Roman" w:cs="Times New Roman"/>
          <w:sz w:val="28"/>
          <w:szCs w:val="28"/>
        </w:rPr>
        <w:t xml:space="preserve"> </w:t>
      </w:r>
      <w:r w:rsidR="00062B1C">
        <w:rPr>
          <w:rFonts w:ascii="Times New Roman" w:hAnsi="Times New Roman" w:cs="Times New Roman"/>
          <w:sz w:val="28"/>
          <w:szCs w:val="28"/>
        </w:rPr>
        <w:t xml:space="preserve">на </w:t>
      </w:r>
      <w:r w:rsidRPr="00D06903">
        <w:rPr>
          <w:rFonts w:ascii="Times New Roman" w:hAnsi="Times New Roman" w:cs="Times New Roman"/>
          <w:b/>
          <w:sz w:val="28"/>
          <w:szCs w:val="28"/>
        </w:rPr>
        <w:t>23</w:t>
      </w:r>
      <w:r w:rsidR="00D84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903">
        <w:rPr>
          <w:rFonts w:ascii="Times New Roman" w:hAnsi="Times New Roman" w:cs="Times New Roman"/>
          <w:b/>
          <w:sz w:val="28"/>
          <w:szCs w:val="28"/>
        </w:rPr>
        <w:t>%</w:t>
      </w:r>
      <w:r w:rsidR="0062182A" w:rsidRPr="0062182A">
        <w:rPr>
          <w:rFonts w:ascii="Times New Roman" w:hAnsi="Times New Roman" w:cs="Times New Roman"/>
          <w:sz w:val="28"/>
          <w:szCs w:val="28"/>
        </w:rPr>
        <w:t xml:space="preserve"> (345)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0C4" w:rsidRDefault="00751668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Четверка лидеров не изменилась, перераспределились лишь места между ними.</w:t>
      </w:r>
    </w:p>
    <w:p w:rsidR="00751668" w:rsidRDefault="00751668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этот раз </w:t>
      </w:r>
      <w:r w:rsidR="00F71D4B">
        <w:rPr>
          <w:rFonts w:ascii="Times New Roman" w:hAnsi="Times New Roman" w:cs="Times New Roman"/>
          <w:b/>
          <w:sz w:val="28"/>
          <w:szCs w:val="28"/>
        </w:rPr>
        <w:t>1</w:t>
      </w:r>
      <w:r w:rsidR="00F808E4" w:rsidRPr="00DF5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AF9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вернул себе Краснодарский край – </w:t>
      </w:r>
      <w:r w:rsidRPr="00AC3DA3">
        <w:rPr>
          <w:rFonts w:ascii="Times New Roman" w:hAnsi="Times New Roman" w:cs="Times New Roman"/>
          <w:b/>
          <w:sz w:val="28"/>
          <w:szCs w:val="28"/>
        </w:rPr>
        <w:t>71</w:t>
      </w:r>
      <w:r w:rsidRPr="007D7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заявление, или </w:t>
      </w:r>
      <w:r w:rsidRPr="00AC3DA3">
        <w:rPr>
          <w:rFonts w:ascii="Times New Roman" w:hAnsi="Times New Roman" w:cs="Times New Roman"/>
          <w:b/>
          <w:sz w:val="28"/>
          <w:szCs w:val="28"/>
        </w:rPr>
        <w:t>17</w:t>
      </w:r>
      <w:r w:rsidR="007D7177" w:rsidRPr="00AC3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DA3">
        <w:rPr>
          <w:rFonts w:ascii="Times New Roman" w:hAnsi="Times New Roman" w:cs="Times New Roman"/>
          <w:b/>
          <w:sz w:val="28"/>
          <w:szCs w:val="28"/>
        </w:rPr>
        <w:t>%</w:t>
      </w:r>
      <w:r w:rsidR="00025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принятых</w:t>
      </w:r>
      <w:r w:rsidR="00AC3DA3">
        <w:rPr>
          <w:rFonts w:ascii="Times New Roman" w:hAnsi="Times New Roman" w:cs="Times New Roman"/>
          <w:sz w:val="28"/>
          <w:szCs w:val="28"/>
        </w:rPr>
        <w:t xml:space="preserve">. </w:t>
      </w:r>
      <w:r w:rsidR="003236B5">
        <w:rPr>
          <w:rFonts w:ascii="Times New Roman" w:hAnsi="Times New Roman" w:cs="Times New Roman"/>
          <w:sz w:val="28"/>
          <w:szCs w:val="28"/>
        </w:rPr>
        <w:t xml:space="preserve">В целом, на Южный федеральный округ приходится </w:t>
      </w:r>
      <w:r w:rsidR="003236B5" w:rsidRPr="00AC3DA3">
        <w:rPr>
          <w:rFonts w:ascii="Times New Roman" w:hAnsi="Times New Roman" w:cs="Times New Roman"/>
          <w:b/>
          <w:sz w:val="28"/>
          <w:szCs w:val="28"/>
        </w:rPr>
        <w:t>90</w:t>
      </w:r>
      <w:r w:rsidR="000A426D">
        <w:rPr>
          <w:rFonts w:ascii="Times New Roman" w:hAnsi="Times New Roman" w:cs="Times New Roman"/>
          <w:sz w:val="28"/>
          <w:szCs w:val="28"/>
        </w:rPr>
        <w:t xml:space="preserve"> </w:t>
      </w:r>
      <w:r w:rsidR="003236B5">
        <w:rPr>
          <w:rFonts w:ascii="Times New Roman" w:hAnsi="Times New Roman" w:cs="Times New Roman"/>
          <w:sz w:val="28"/>
          <w:szCs w:val="28"/>
        </w:rPr>
        <w:t xml:space="preserve">экстерриториальных заявлений, это </w:t>
      </w:r>
      <w:r w:rsidR="003236B5" w:rsidRPr="00AC3DA3">
        <w:rPr>
          <w:rFonts w:ascii="Times New Roman" w:hAnsi="Times New Roman" w:cs="Times New Roman"/>
          <w:b/>
          <w:sz w:val="28"/>
          <w:szCs w:val="28"/>
        </w:rPr>
        <w:t>21 %</w:t>
      </w:r>
      <w:r w:rsidR="003236B5" w:rsidRPr="007D7177">
        <w:rPr>
          <w:rFonts w:ascii="Times New Roman" w:hAnsi="Times New Roman" w:cs="Times New Roman"/>
          <w:sz w:val="28"/>
          <w:szCs w:val="28"/>
        </w:rPr>
        <w:t xml:space="preserve">, </w:t>
      </w:r>
      <w:r w:rsidR="003236B5">
        <w:rPr>
          <w:rFonts w:ascii="Times New Roman" w:hAnsi="Times New Roman" w:cs="Times New Roman"/>
          <w:sz w:val="28"/>
          <w:szCs w:val="28"/>
        </w:rPr>
        <w:t xml:space="preserve">в их числе </w:t>
      </w:r>
      <w:r w:rsidR="009D7E95">
        <w:rPr>
          <w:rFonts w:ascii="Times New Roman" w:hAnsi="Times New Roman" w:cs="Times New Roman"/>
          <w:sz w:val="28"/>
          <w:szCs w:val="28"/>
        </w:rPr>
        <w:t>17</w:t>
      </w:r>
      <w:r w:rsidR="00CC6705">
        <w:rPr>
          <w:rFonts w:ascii="Times New Roman" w:hAnsi="Times New Roman" w:cs="Times New Roman"/>
          <w:sz w:val="28"/>
          <w:szCs w:val="28"/>
        </w:rPr>
        <w:t xml:space="preserve"> –</w:t>
      </w:r>
      <w:r w:rsidR="003236B5">
        <w:rPr>
          <w:rFonts w:ascii="Times New Roman" w:hAnsi="Times New Roman" w:cs="Times New Roman"/>
          <w:sz w:val="28"/>
          <w:szCs w:val="28"/>
        </w:rPr>
        <w:t xml:space="preserve"> по оформлению недвижимости в Республике Крым и городе Севастополе.</w:t>
      </w:r>
    </w:p>
    <w:p w:rsidR="00274688" w:rsidRDefault="00F71D4B" w:rsidP="00274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74688" w:rsidRPr="00934F5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274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F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F5AF9">
        <w:rPr>
          <w:rFonts w:ascii="Times New Roman" w:hAnsi="Times New Roman" w:cs="Times New Roman"/>
          <w:sz w:val="28"/>
          <w:szCs w:val="28"/>
        </w:rPr>
        <w:t>Новосибирская о</w:t>
      </w:r>
      <w:r w:rsidR="00274688">
        <w:rPr>
          <w:rFonts w:ascii="Times New Roman" w:hAnsi="Times New Roman" w:cs="Times New Roman"/>
          <w:sz w:val="28"/>
          <w:szCs w:val="28"/>
        </w:rPr>
        <w:t>бласт</w:t>
      </w:r>
      <w:r w:rsidR="00DF5AF9">
        <w:rPr>
          <w:rFonts w:ascii="Times New Roman" w:hAnsi="Times New Roman" w:cs="Times New Roman"/>
          <w:sz w:val="28"/>
          <w:szCs w:val="28"/>
        </w:rPr>
        <w:t xml:space="preserve">ь: </w:t>
      </w:r>
      <w:r w:rsidR="00320412">
        <w:rPr>
          <w:rFonts w:ascii="Times New Roman" w:hAnsi="Times New Roman" w:cs="Times New Roman"/>
          <w:sz w:val="28"/>
          <w:szCs w:val="28"/>
        </w:rPr>
        <w:t xml:space="preserve">омичами подано </w:t>
      </w:r>
      <w:r w:rsidR="00274688" w:rsidRPr="00AC3DA3">
        <w:rPr>
          <w:rFonts w:ascii="Times New Roman" w:hAnsi="Times New Roman" w:cs="Times New Roman"/>
          <w:b/>
          <w:sz w:val="28"/>
          <w:szCs w:val="28"/>
        </w:rPr>
        <w:t>58</w:t>
      </w:r>
      <w:r w:rsidR="00274688" w:rsidRPr="00816887">
        <w:rPr>
          <w:rFonts w:ascii="Times New Roman" w:hAnsi="Times New Roman" w:cs="Times New Roman"/>
          <w:sz w:val="28"/>
          <w:szCs w:val="28"/>
        </w:rPr>
        <w:t xml:space="preserve"> </w:t>
      </w:r>
      <w:r w:rsidR="00274688">
        <w:rPr>
          <w:rFonts w:ascii="Times New Roman" w:hAnsi="Times New Roman" w:cs="Times New Roman"/>
          <w:sz w:val="28"/>
          <w:szCs w:val="28"/>
        </w:rPr>
        <w:t xml:space="preserve">заявлений на регистрацию прав </w:t>
      </w:r>
      <w:r w:rsidR="00274688" w:rsidRPr="007B264B">
        <w:rPr>
          <w:rFonts w:ascii="Times New Roman" w:hAnsi="Times New Roman" w:cs="Times New Roman"/>
          <w:sz w:val="28"/>
          <w:szCs w:val="28"/>
        </w:rPr>
        <w:t>и кадастров</w:t>
      </w:r>
      <w:r w:rsidR="00AC3DA3">
        <w:rPr>
          <w:rFonts w:ascii="Times New Roman" w:hAnsi="Times New Roman" w:cs="Times New Roman"/>
          <w:sz w:val="28"/>
          <w:szCs w:val="28"/>
        </w:rPr>
        <w:t>ый учет</w:t>
      </w:r>
      <w:r w:rsidR="00274688" w:rsidRPr="007B264B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B635BF" w:rsidRPr="00B635BF">
        <w:rPr>
          <w:rFonts w:ascii="Times New Roman" w:hAnsi="Times New Roman" w:cs="Times New Roman"/>
          <w:sz w:val="28"/>
          <w:szCs w:val="28"/>
        </w:rPr>
        <w:t xml:space="preserve"> </w:t>
      </w:r>
      <w:r w:rsidR="00B635BF">
        <w:rPr>
          <w:rFonts w:ascii="Times New Roman" w:hAnsi="Times New Roman" w:cs="Times New Roman"/>
          <w:sz w:val="28"/>
          <w:szCs w:val="28"/>
        </w:rPr>
        <w:t>в этом регионе</w:t>
      </w:r>
      <w:r w:rsidR="00DF5AF9">
        <w:rPr>
          <w:rFonts w:ascii="Times New Roman" w:hAnsi="Times New Roman" w:cs="Times New Roman"/>
          <w:sz w:val="28"/>
          <w:szCs w:val="28"/>
        </w:rPr>
        <w:t xml:space="preserve">, или </w:t>
      </w:r>
      <w:r w:rsidR="00274688" w:rsidRPr="00AC3DA3">
        <w:rPr>
          <w:rFonts w:ascii="Times New Roman" w:hAnsi="Times New Roman" w:cs="Times New Roman"/>
          <w:b/>
          <w:sz w:val="28"/>
          <w:szCs w:val="28"/>
        </w:rPr>
        <w:t>14</w:t>
      </w:r>
      <w:r w:rsidR="00DF5AF9" w:rsidRPr="00AC3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688" w:rsidRPr="00AC3DA3">
        <w:rPr>
          <w:rFonts w:ascii="Times New Roman" w:hAnsi="Times New Roman" w:cs="Times New Roman"/>
          <w:b/>
          <w:sz w:val="28"/>
          <w:szCs w:val="28"/>
        </w:rPr>
        <w:t>%.</w:t>
      </w:r>
      <w:r w:rsidR="00274688" w:rsidRPr="0038052A">
        <w:rPr>
          <w:rFonts w:ascii="Times New Roman" w:hAnsi="Times New Roman" w:cs="Times New Roman"/>
          <w:sz w:val="28"/>
          <w:szCs w:val="28"/>
        </w:rPr>
        <w:t xml:space="preserve"> </w:t>
      </w:r>
      <w:r w:rsidR="00320412" w:rsidRPr="0038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F9" w:rsidRDefault="00F71D4B" w:rsidP="00274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17360" w:rsidRPr="00B111F1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17360">
        <w:rPr>
          <w:rFonts w:ascii="Times New Roman" w:hAnsi="Times New Roman" w:cs="Times New Roman"/>
          <w:sz w:val="28"/>
          <w:szCs w:val="28"/>
        </w:rPr>
        <w:t xml:space="preserve"> </w:t>
      </w:r>
      <w:r w:rsidR="00017360">
        <w:rPr>
          <w:rFonts w:ascii="Times New Roman" w:hAnsi="Times New Roman" w:cs="Times New Roman"/>
          <w:b/>
          <w:sz w:val="28"/>
          <w:szCs w:val="28"/>
        </w:rPr>
        <w:t>–</w:t>
      </w:r>
      <w:r w:rsidR="00CB4D5D">
        <w:rPr>
          <w:rFonts w:ascii="Times New Roman" w:hAnsi="Times New Roman" w:cs="Times New Roman"/>
          <w:sz w:val="28"/>
          <w:szCs w:val="28"/>
        </w:rPr>
        <w:t xml:space="preserve"> </w:t>
      </w:r>
      <w:r w:rsidR="001929ED">
        <w:rPr>
          <w:rFonts w:ascii="Times New Roman" w:hAnsi="Times New Roman" w:cs="Times New Roman"/>
          <w:sz w:val="28"/>
          <w:szCs w:val="28"/>
        </w:rPr>
        <w:t xml:space="preserve">Санкт-Петербург и Ленинградская область: </w:t>
      </w:r>
      <w:r w:rsidR="001929ED" w:rsidRPr="00AC3DA3">
        <w:rPr>
          <w:rFonts w:ascii="Times New Roman" w:hAnsi="Times New Roman" w:cs="Times New Roman"/>
          <w:b/>
          <w:sz w:val="28"/>
          <w:szCs w:val="28"/>
        </w:rPr>
        <w:t>5</w:t>
      </w:r>
      <w:r w:rsidR="00AC3DA3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D06903">
        <w:rPr>
          <w:rFonts w:ascii="Times New Roman" w:hAnsi="Times New Roman" w:cs="Times New Roman"/>
          <w:sz w:val="28"/>
          <w:szCs w:val="28"/>
        </w:rPr>
        <w:t xml:space="preserve">заявлений, или </w:t>
      </w:r>
      <w:r>
        <w:rPr>
          <w:rFonts w:ascii="Times New Roman" w:hAnsi="Times New Roman" w:cs="Times New Roman"/>
          <w:b/>
          <w:sz w:val="28"/>
          <w:szCs w:val="28"/>
        </w:rPr>
        <w:t>13,4 %.</w:t>
      </w:r>
    </w:p>
    <w:p w:rsidR="001929ED" w:rsidRPr="00274688" w:rsidRDefault="00F71D4B" w:rsidP="00274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9ED" w:rsidRPr="00B111F1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1929ED">
        <w:rPr>
          <w:rFonts w:ascii="Times New Roman" w:hAnsi="Times New Roman" w:cs="Times New Roman"/>
          <w:sz w:val="28"/>
          <w:szCs w:val="28"/>
        </w:rPr>
        <w:t xml:space="preserve"> </w:t>
      </w:r>
      <w:r w:rsidR="001929E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929ED">
        <w:rPr>
          <w:rFonts w:ascii="Times New Roman" w:hAnsi="Times New Roman" w:cs="Times New Roman"/>
          <w:sz w:val="28"/>
          <w:szCs w:val="28"/>
        </w:rPr>
        <w:t xml:space="preserve">Москва и Московская область: </w:t>
      </w:r>
      <w:r w:rsidR="001929ED" w:rsidRPr="00AC3DA3">
        <w:rPr>
          <w:rFonts w:ascii="Times New Roman" w:hAnsi="Times New Roman" w:cs="Times New Roman"/>
          <w:b/>
          <w:sz w:val="28"/>
          <w:szCs w:val="28"/>
        </w:rPr>
        <w:t>55</w:t>
      </w:r>
      <w:r w:rsidR="001929ED">
        <w:rPr>
          <w:rFonts w:ascii="Times New Roman" w:hAnsi="Times New Roman" w:cs="Times New Roman"/>
          <w:sz w:val="28"/>
          <w:szCs w:val="28"/>
        </w:rPr>
        <w:t xml:space="preserve"> заявлений, или </w:t>
      </w:r>
      <w:r w:rsidR="00B635BF" w:rsidRPr="00AC3DA3">
        <w:rPr>
          <w:rFonts w:ascii="Times New Roman" w:hAnsi="Times New Roman" w:cs="Times New Roman"/>
          <w:b/>
          <w:sz w:val="28"/>
          <w:szCs w:val="28"/>
        </w:rPr>
        <w:t>12,9 %.</w:t>
      </w:r>
    </w:p>
    <w:p w:rsidR="00C705F2" w:rsidRPr="00C705F2" w:rsidRDefault="00C705F2" w:rsidP="00C70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сравнения </w:t>
      </w:r>
      <w:r w:rsidR="00E94F77">
        <w:rPr>
          <w:rFonts w:ascii="Times New Roman" w:hAnsi="Times New Roman" w:cs="Times New Roman"/>
          <w:sz w:val="28"/>
          <w:szCs w:val="28"/>
        </w:rPr>
        <w:t>рейтинг регионов в</w:t>
      </w:r>
      <w:r w:rsidR="001A2817">
        <w:rPr>
          <w:rFonts w:ascii="Times New Roman" w:hAnsi="Times New Roman" w:cs="Times New Roman"/>
          <w:sz w:val="28"/>
          <w:szCs w:val="28"/>
        </w:rPr>
        <w:t xml:space="preserve"> </w:t>
      </w:r>
      <w:r w:rsidR="001A281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A2817" w:rsidRPr="00C705F2">
        <w:rPr>
          <w:rFonts w:ascii="Times New Roman" w:hAnsi="Times New Roman" w:cs="Times New Roman"/>
          <w:sz w:val="28"/>
          <w:szCs w:val="28"/>
        </w:rPr>
        <w:t xml:space="preserve"> </w:t>
      </w:r>
      <w:r w:rsidR="001A2817">
        <w:rPr>
          <w:rFonts w:ascii="Times New Roman" w:hAnsi="Times New Roman" w:cs="Times New Roman"/>
          <w:sz w:val="28"/>
          <w:szCs w:val="28"/>
        </w:rPr>
        <w:t>квартале 2024 года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705F2">
        <w:rPr>
          <w:rFonts w:ascii="Times New Roman" w:hAnsi="Times New Roman" w:cs="Times New Roman"/>
          <w:sz w:val="28"/>
          <w:szCs w:val="28"/>
        </w:rPr>
        <w:t>1 место – Санкт-Пе</w:t>
      </w:r>
      <w:r>
        <w:rPr>
          <w:rFonts w:ascii="Times New Roman" w:hAnsi="Times New Roman" w:cs="Times New Roman"/>
          <w:sz w:val="28"/>
          <w:szCs w:val="28"/>
        </w:rPr>
        <w:t>тербург и Ленинградская область, 2 место – Новосибирская область</w:t>
      </w:r>
      <w:r w:rsidRPr="00C705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5F2">
        <w:rPr>
          <w:rFonts w:ascii="Times New Roman" w:hAnsi="Times New Roman" w:cs="Times New Roman"/>
          <w:sz w:val="28"/>
          <w:szCs w:val="28"/>
        </w:rPr>
        <w:t>3 место – Краснода</w:t>
      </w:r>
      <w:r>
        <w:rPr>
          <w:rFonts w:ascii="Times New Roman" w:hAnsi="Times New Roman" w:cs="Times New Roman"/>
          <w:sz w:val="28"/>
          <w:szCs w:val="28"/>
        </w:rPr>
        <w:t xml:space="preserve">рский край, 4 место – </w:t>
      </w:r>
      <w:r w:rsidRPr="00C705F2">
        <w:rPr>
          <w:rFonts w:ascii="Times New Roman" w:hAnsi="Times New Roman" w:cs="Times New Roman"/>
          <w:sz w:val="28"/>
          <w:szCs w:val="28"/>
        </w:rPr>
        <w:t>Москва и Московская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0EC" w:rsidRPr="00D848CB" w:rsidRDefault="00D848CB" w:rsidP="00354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Встречных заявлений из других регионов по оформлению недвижимости в Омской области также поступило больше – Управлением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84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2024 года обработано </w:t>
      </w:r>
      <w:r w:rsidRPr="00CC05A6">
        <w:rPr>
          <w:rFonts w:ascii="Times New Roman" w:hAnsi="Times New Roman" w:cs="Times New Roman"/>
          <w:b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 xml:space="preserve"> заявлений, что на </w:t>
      </w:r>
      <w:r w:rsidRPr="00DB6703">
        <w:rPr>
          <w:rFonts w:ascii="Times New Roman" w:hAnsi="Times New Roman" w:cs="Times New Roman"/>
          <w:b/>
          <w:sz w:val="28"/>
          <w:szCs w:val="28"/>
        </w:rPr>
        <w:t>13 %</w:t>
      </w:r>
      <w:r>
        <w:rPr>
          <w:rFonts w:ascii="Times New Roman" w:hAnsi="Times New Roman" w:cs="Times New Roman"/>
          <w:sz w:val="28"/>
          <w:szCs w:val="28"/>
        </w:rPr>
        <w:t xml:space="preserve"> больше, чем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квартале, и на 24 % больше, чем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CC05A6">
        <w:rPr>
          <w:rFonts w:ascii="Times New Roman" w:hAnsi="Times New Roman" w:cs="Times New Roman"/>
          <w:sz w:val="28"/>
          <w:szCs w:val="28"/>
        </w:rPr>
        <w:t>.</w:t>
      </w:r>
    </w:p>
    <w:p w:rsidR="00627EB3" w:rsidRDefault="00627EB3" w:rsidP="001C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ТОП-3 регионов, жители которых покупали недвижимость в Омской области</w:t>
      </w:r>
      <w:r w:rsidR="00FB77B6">
        <w:rPr>
          <w:rFonts w:ascii="Times New Roman" w:hAnsi="Times New Roman" w:cs="Times New Roman"/>
          <w:sz w:val="28"/>
          <w:szCs w:val="28"/>
        </w:rPr>
        <w:t xml:space="preserve"> в </w:t>
      </w:r>
      <w:r w:rsidR="00FB77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B77B6">
        <w:rPr>
          <w:rFonts w:ascii="Times New Roman" w:hAnsi="Times New Roman" w:cs="Times New Roman"/>
          <w:sz w:val="28"/>
          <w:szCs w:val="28"/>
        </w:rPr>
        <w:t xml:space="preserve"> квартала, остался неизменен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7EB3" w:rsidRDefault="00627EB3" w:rsidP="001C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5BD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5B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Тюменская область, включая Ханты-Мансийский и Ямало-Ненецкий АО: </w:t>
      </w:r>
      <w:r w:rsidRPr="00C406C9">
        <w:rPr>
          <w:rFonts w:ascii="Times New Roman" w:hAnsi="Times New Roman" w:cs="Times New Roman"/>
          <w:b/>
          <w:sz w:val="28"/>
          <w:szCs w:val="28"/>
        </w:rPr>
        <w:t>80</w:t>
      </w:r>
      <w:r w:rsidRPr="00627EB3">
        <w:rPr>
          <w:rFonts w:ascii="Times New Roman" w:hAnsi="Times New Roman" w:cs="Times New Roman"/>
          <w:sz w:val="28"/>
          <w:szCs w:val="28"/>
        </w:rPr>
        <w:t xml:space="preserve"> </w:t>
      </w:r>
      <w:r w:rsidRPr="00042AED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й, или </w:t>
      </w:r>
      <w:r w:rsidRPr="00C406C9">
        <w:rPr>
          <w:rFonts w:ascii="Times New Roman" w:hAnsi="Times New Roman" w:cs="Times New Roman"/>
          <w:b/>
          <w:sz w:val="28"/>
          <w:szCs w:val="28"/>
        </w:rPr>
        <w:t>21 %;</w:t>
      </w:r>
    </w:p>
    <w:p w:rsidR="00627EB3" w:rsidRPr="00C406C9" w:rsidRDefault="004E25BD" w:rsidP="001C4C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BD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Москва и Московская область: </w:t>
      </w:r>
      <w:r w:rsidRPr="00C406C9">
        <w:rPr>
          <w:rFonts w:ascii="Times New Roman" w:hAnsi="Times New Roman" w:cs="Times New Roman"/>
          <w:b/>
          <w:sz w:val="28"/>
          <w:szCs w:val="28"/>
        </w:rPr>
        <w:t>64</w:t>
      </w:r>
      <w:r w:rsidRPr="007B264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я, или </w:t>
      </w:r>
      <w:r w:rsidRPr="00C406C9">
        <w:rPr>
          <w:rFonts w:ascii="Times New Roman" w:hAnsi="Times New Roman" w:cs="Times New Roman"/>
          <w:b/>
          <w:sz w:val="28"/>
          <w:szCs w:val="28"/>
        </w:rPr>
        <w:t>17 %;</w:t>
      </w:r>
    </w:p>
    <w:p w:rsidR="00F45C9F" w:rsidRPr="004E25BD" w:rsidRDefault="004E25BD" w:rsidP="001C4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область: </w:t>
      </w:r>
      <w:r w:rsidRPr="00C406C9">
        <w:rPr>
          <w:rFonts w:ascii="Times New Roman" w:hAnsi="Times New Roman" w:cs="Times New Roman"/>
          <w:b/>
          <w:sz w:val="28"/>
          <w:szCs w:val="28"/>
        </w:rPr>
        <w:t>38</w:t>
      </w:r>
      <w:r w:rsidRPr="004E25BD">
        <w:rPr>
          <w:rFonts w:ascii="Times New Roman" w:hAnsi="Times New Roman" w:cs="Times New Roman"/>
          <w:sz w:val="28"/>
          <w:szCs w:val="28"/>
        </w:rPr>
        <w:t xml:space="preserve"> заявлений, или </w:t>
      </w:r>
      <w:r w:rsidRPr="00C406C9">
        <w:rPr>
          <w:rFonts w:ascii="Times New Roman" w:hAnsi="Times New Roman" w:cs="Times New Roman"/>
          <w:b/>
          <w:sz w:val="28"/>
          <w:szCs w:val="28"/>
        </w:rPr>
        <w:t>10 %</w:t>
      </w:r>
      <w:r w:rsidRPr="004E25BD">
        <w:rPr>
          <w:rFonts w:ascii="Times New Roman" w:hAnsi="Times New Roman" w:cs="Times New Roman"/>
          <w:sz w:val="28"/>
          <w:szCs w:val="28"/>
        </w:rPr>
        <w:t>.</w:t>
      </w:r>
    </w:p>
    <w:p w:rsidR="00FD3C55" w:rsidRDefault="00FD3C55" w:rsidP="00042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17">
        <w:rPr>
          <w:rFonts w:ascii="Times New Roman" w:hAnsi="Times New Roman" w:cs="Times New Roman"/>
          <w:i/>
          <w:sz w:val="28"/>
          <w:szCs w:val="28"/>
        </w:rPr>
        <w:t xml:space="preserve">«Анализируя экстерриториальную подачу заявлений на оформление иногородней недвижимости, </w:t>
      </w:r>
      <w:r w:rsidR="00FD4E90" w:rsidRPr="00A50C17">
        <w:rPr>
          <w:rFonts w:ascii="Times New Roman" w:hAnsi="Times New Roman" w:cs="Times New Roman"/>
          <w:i/>
          <w:sz w:val="28"/>
          <w:szCs w:val="28"/>
        </w:rPr>
        <w:t xml:space="preserve">можно говорить о некоторых количественных закономерностях, которые наблюдаются у Омской области с другим регионами, причем в обоих направлениях. </w:t>
      </w:r>
      <w:r w:rsidRPr="00A50C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C17" w:rsidRPr="00A50C17">
        <w:rPr>
          <w:rFonts w:ascii="Times New Roman" w:hAnsi="Times New Roman" w:cs="Times New Roman"/>
          <w:i/>
          <w:sz w:val="28"/>
          <w:szCs w:val="28"/>
        </w:rPr>
        <w:t xml:space="preserve">Абсолютно идентичен процент </w:t>
      </w:r>
      <w:r w:rsidR="002A1FD0" w:rsidRPr="00A50C17">
        <w:rPr>
          <w:rFonts w:ascii="Times New Roman" w:hAnsi="Times New Roman" w:cs="Times New Roman"/>
          <w:i/>
          <w:sz w:val="28"/>
          <w:szCs w:val="28"/>
        </w:rPr>
        <w:t>покупок</w:t>
      </w:r>
      <w:r w:rsidR="00B43038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2A1FD0" w:rsidRPr="00A50C17">
        <w:rPr>
          <w:rFonts w:ascii="Times New Roman" w:hAnsi="Times New Roman" w:cs="Times New Roman"/>
          <w:i/>
          <w:sz w:val="28"/>
          <w:szCs w:val="28"/>
        </w:rPr>
        <w:t xml:space="preserve"> омичей в Сибирском и Уральском федеральных округах </w:t>
      </w:r>
      <w:r w:rsidR="00A50C17" w:rsidRPr="00A50C17">
        <w:rPr>
          <w:rFonts w:ascii="Times New Roman" w:hAnsi="Times New Roman" w:cs="Times New Roman"/>
          <w:i/>
          <w:sz w:val="28"/>
          <w:szCs w:val="28"/>
        </w:rPr>
        <w:t>и представителей названных округов в Омской области – 41 %. Почти одинаков</w:t>
      </w:r>
      <w:r w:rsidR="00A50C17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A50C17" w:rsidRPr="00A50C17">
        <w:rPr>
          <w:rFonts w:ascii="Times New Roman" w:hAnsi="Times New Roman" w:cs="Times New Roman"/>
          <w:i/>
          <w:sz w:val="28"/>
          <w:szCs w:val="28"/>
        </w:rPr>
        <w:t xml:space="preserve">количество сделок, совершенных нашими земляками в </w:t>
      </w:r>
      <w:r w:rsidR="00A50C17">
        <w:rPr>
          <w:rFonts w:ascii="Times New Roman" w:hAnsi="Times New Roman" w:cs="Times New Roman"/>
          <w:i/>
          <w:sz w:val="28"/>
          <w:szCs w:val="28"/>
        </w:rPr>
        <w:t xml:space="preserve">четырех </w:t>
      </w:r>
      <w:r w:rsidR="00A50C17" w:rsidRPr="00A50C17">
        <w:rPr>
          <w:rFonts w:ascii="Times New Roman" w:hAnsi="Times New Roman" w:cs="Times New Roman"/>
          <w:i/>
          <w:sz w:val="28"/>
          <w:szCs w:val="28"/>
        </w:rPr>
        <w:t>столичных городах и регионах (Москва, Московская область, Санкт-Петербург и Ленинградская область), и встречных покупок: 112 сделок</w:t>
      </w:r>
      <w:r w:rsidR="00A50C17">
        <w:rPr>
          <w:rFonts w:ascii="Times New Roman" w:hAnsi="Times New Roman" w:cs="Times New Roman"/>
          <w:i/>
          <w:sz w:val="28"/>
          <w:szCs w:val="28"/>
        </w:rPr>
        <w:t xml:space="preserve"> омичей</w:t>
      </w:r>
      <w:r w:rsidR="00A50C17" w:rsidRPr="00A50C17">
        <w:rPr>
          <w:rFonts w:ascii="Times New Roman" w:hAnsi="Times New Roman" w:cs="Times New Roman"/>
          <w:i/>
          <w:sz w:val="28"/>
          <w:szCs w:val="28"/>
        </w:rPr>
        <w:t>, или 26</w:t>
      </w:r>
      <w:r w:rsidR="00A50C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C17" w:rsidRPr="00A50C17">
        <w:rPr>
          <w:rFonts w:ascii="Times New Roman" w:hAnsi="Times New Roman" w:cs="Times New Roman"/>
          <w:i/>
          <w:sz w:val="28"/>
          <w:szCs w:val="28"/>
        </w:rPr>
        <w:t>%, против 108 заявлений</w:t>
      </w:r>
      <w:r w:rsidR="00B43038">
        <w:rPr>
          <w:rFonts w:ascii="Times New Roman" w:hAnsi="Times New Roman" w:cs="Times New Roman"/>
          <w:i/>
          <w:sz w:val="28"/>
          <w:szCs w:val="28"/>
        </w:rPr>
        <w:t xml:space="preserve"> от столичных жителей</w:t>
      </w:r>
      <w:r w:rsidR="00A50C17" w:rsidRPr="00A50C17">
        <w:rPr>
          <w:rFonts w:ascii="Times New Roman" w:hAnsi="Times New Roman" w:cs="Times New Roman"/>
          <w:i/>
          <w:sz w:val="28"/>
          <w:szCs w:val="28"/>
        </w:rPr>
        <w:t>, или 28 % от общего количества, соответственно»</w:t>
      </w:r>
      <w:r w:rsidR="00A50C17">
        <w:rPr>
          <w:rFonts w:ascii="Times New Roman" w:hAnsi="Times New Roman" w:cs="Times New Roman"/>
          <w:sz w:val="28"/>
          <w:szCs w:val="28"/>
        </w:rPr>
        <w:t xml:space="preserve">, </w:t>
      </w:r>
      <w:r w:rsidR="00A50C17" w:rsidRPr="00A50C17">
        <w:rPr>
          <w:rFonts w:ascii="Times New Roman" w:hAnsi="Times New Roman" w:cs="Times New Roman"/>
          <w:i/>
          <w:sz w:val="28"/>
          <w:szCs w:val="28"/>
        </w:rPr>
        <w:t>–</w:t>
      </w:r>
      <w:r w:rsidR="00A50C17">
        <w:rPr>
          <w:rFonts w:ascii="Times New Roman" w:hAnsi="Times New Roman" w:cs="Times New Roman"/>
          <w:sz w:val="28"/>
          <w:szCs w:val="28"/>
        </w:rPr>
        <w:t xml:space="preserve"> отметил руководитель Управления Росреестра по Омской области </w:t>
      </w:r>
      <w:r w:rsidR="00A50C17" w:rsidRPr="00A50C17">
        <w:rPr>
          <w:rFonts w:ascii="Times New Roman" w:hAnsi="Times New Roman" w:cs="Times New Roman"/>
          <w:b/>
          <w:sz w:val="28"/>
          <w:szCs w:val="28"/>
        </w:rPr>
        <w:t>Сергей Чаплин.</w:t>
      </w:r>
      <w:r w:rsidR="00A50C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542" w:rsidRPr="00B53542" w:rsidRDefault="00B53542" w:rsidP="00B53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092" w:rsidRDefault="00B53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  <w:bookmarkStart w:id="0" w:name="_GoBack"/>
      <w:bookmarkEnd w:id="0"/>
    </w:p>
    <w:sectPr w:rsidR="004B7092" w:rsidSect="009D7E95">
      <w:pgSz w:w="11906" w:h="16838"/>
      <w:pgMar w:top="851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12" w:rsidRDefault="00660A12" w:rsidP="001A2817">
      <w:pPr>
        <w:spacing w:after="0" w:line="240" w:lineRule="auto"/>
      </w:pPr>
      <w:r>
        <w:separator/>
      </w:r>
    </w:p>
  </w:endnote>
  <w:endnote w:type="continuationSeparator" w:id="0">
    <w:p w:rsidR="00660A12" w:rsidRDefault="00660A12" w:rsidP="001A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12" w:rsidRDefault="00660A12" w:rsidP="001A2817">
      <w:pPr>
        <w:spacing w:after="0" w:line="240" w:lineRule="auto"/>
      </w:pPr>
      <w:r>
        <w:separator/>
      </w:r>
    </w:p>
  </w:footnote>
  <w:footnote w:type="continuationSeparator" w:id="0">
    <w:p w:rsidR="00660A12" w:rsidRDefault="00660A12" w:rsidP="001A2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8"/>
    <w:rsid w:val="00017360"/>
    <w:rsid w:val="000200A6"/>
    <w:rsid w:val="00025139"/>
    <w:rsid w:val="000269D1"/>
    <w:rsid w:val="00031FFF"/>
    <w:rsid w:val="00034270"/>
    <w:rsid w:val="0003799E"/>
    <w:rsid w:val="00042AED"/>
    <w:rsid w:val="00062B1C"/>
    <w:rsid w:val="0007322A"/>
    <w:rsid w:val="00091E2D"/>
    <w:rsid w:val="00095451"/>
    <w:rsid w:val="00095501"/>
    <w:rsid w:val="000A3ACD"/>
    <w:rsid w:val="000A426D"/>
    <w:rsid w:val="000B2AB9"/>
    <w:rsid w:val="000B6C6C"/>
    <w:rsid w:val="000C24C9"/>
    <w:rsid w:val="000C2617"/>
    <w:rsid w:val="000E5E1C"/>
    <w:rsid w:val="00107C4C"/>
    <w:rsid w:val="00155AD5"/>
    <w:rsid w:val="00163358"/>
    <w:rsid w:val="00174B93"/>
    <w:rsid w:val="00175EC9"/>
    <w:rsid w:val="001929ED"/>
    <w:rsid w:val="001A2817"/>
    <w:rsid w:val="001A3B05"/>
    <w:rsid w:val="001A5A3E"/>
    <w:rsid w:val="001C24B3"/>
    <w:rsid w:val="001C4C10"/>
    <w:rsid w:val="001D3C02"/>
    <w:rsid w:val="001F22C7"/>
    <w:rsid w:val="001F2CC8"/>
    <w:rsid w:val="001F4B4E"/>
    <w:rsid w:val="002123D8"/>
    <w:rsid w:val="00225C5B"/>
    <w:rsid w:val="00264E87"/>
    <w:rsid w:val="00270871"/>
    <w:rsid w:val="00274688"/>
    <w:rsid w:val="00281764"/>
    <w:rsid w:val="002A1FD0"/>
    <w:rsid w:val="002A7C0B"/>
    <w:rsid w:val="002B62D8"/>
    <w:rsid w:val="002C258F"/>
    <w:rsid w:val="002D62B6"/>
    <w:rsid w:val="002E58E0"/>
    <w:rsid w:val="0030474D"/>
    <w:rsid w:val="00310406"/>
    <w:rsid w:val="00320412"/>
    <w:rsid w:val="003236B5"/>
    <w:rsid w:val="003351E3"/>
    <w:rsid w:val="0034102B"/>
    <w:rsid w:val="00354CF8"/>
    <w:rsid w:val="003654AF"/>
    <w:rsid w:val="003675DD"/>
    <w:rsid w:val="003677B3"/>
    <w:rsid w:val="00373126"/>
    <w:rsid w:val="0038052A"/>
    <w:rsid w:val="00387BBB"/>
    <w:rsid w:val="003A13EE"/>
    <w:rsid w:val="003C2AA4"/>
    <w:rsid w:val="003C5C0F"/>
    <w:rsid w:val="003D35CA"/>
    <w:rsid w:val="003E4C48"/>
    <w:rsid w:val="004101AC"/>
    <w:rsid w:val="004267EC"/>
    <w:rsid w:val="0043598C"/>
    <w:rsid w:val="00441EDC"/>
    <w:rsid w:val="00467B4A"/>
    <w:rsid w:val="00482119"/>
    <w:rsid w:val="00494943"/>
    <w:rsid w:val="004A5DA6"/>
    <w:rsid w:val="004B0E8D"/>
    <w:rsid w:val="004B7092"/>
    <w:rsid w:val="004D0557"/>
    <w:rsid w:val="004E25BD"/>
    <w:rsid w:val="004F08C6"/>
    <w:rsid w:val="004F60C4"/>
    <w:rsid w:val="004F7FB2"/>
    <w:rsid w:val="00516740"/>
    <w:rsid w:val="00522D26"/>
    <w:rsid w:val="0052391A"/>
    <w:rsid w:val="00533D30"/>
    <w:rsid w:val="0053490E"/>
    <w:rsid w:val="00541A4F"/>
    <w:rsid w:val="005466CF"/>
    <w:rsid w:val="005564DB"/>
    <w:rsid w:val="00560701"/>
    <w:rsid w:val="0056478C"/>
    <w:rsid w:val="00570AEC"/>
    <w:rsid w:val="00573280"/>
    <w:rsid w:val="005754B2"/>
    <w:rsid w:val="005A1895"/>
    <w:rsid w:val="005B583C"/>
    <w:rsid w:val="005D13B8"/>
    <w:rsid w:val="005D4BDF"/>
    <w:rsid w:val="005D6992"/>
    <w:rsid w:val="005E1272"/>
    <w:rsid w:val="005E7D93"/>
    <w:rsid w:val="006042DA"/>
    <w:rsid w:val="0061154D"/>
    <w:rsid w:val="00617750"/>
    <w:rsid w:val="0062182A"/>
    <w:rsid w:val="00627EB3"/>
    <w:rsid w:val="006427A1"/>
    <w:rsid w:val="006442CF"/>
    <w:rsid w:val="00660A12"/>
    <w:rsid w:val="00667151"/>
    <w:rsid w:val="00671242"/>
    <w:rsid w:val="00673C68"/>
    <w:rsid w:val="00697876"/>
    <w:rsid w:val="006C7D34"/>
    <w:rsid w:val="00722652"/>
    <w:rsid w:val="007370EC"/>
    <w:rsid w:val="007374D0"/>
    <w:rsid w:val="00751668"/>
    <w:rsid w:val="00762C3D"/>
    <w:rsid w:val="00775A4C"/>
    <w:rsid w:val="007B0EAE"/>
    <w:rsid w:val="007B264B"/>
    <w:rsid w:val="007C6806"/>
    <w:rsid w:val="007D6B77"/>
    <w:rsid w:val="007D7177"/>
    <w:rsid w:val="007F1756"/>
    <w:rsid w:val="007F6B02"/>
    <w:rsid w:val="00807388"/>
    <w:rsid w:val="00816887"/>
    <w:rsid w:val="00820980"/>
    <w:rsid w:val="00822F9F"/>
    <w:rsid w:val="0086348E"/>
    <w:rsid w:val="008634B9"/>
    <w:rsid w:val="00866D0C"/>
    <w:rsid w:val="00885403"/>
    <w:rsid w:val="008A0764"/>
    <w:rsid w:val="008A19E5"/>
    <w:rsid w:val="008A3F20"/>
    <w:rsid w:val="008B5BC3"/>
    <w:rsid w:val="008C52E3"/>
    <w:rsid w:val="008D6F7B"/>
    <w:rsid w:val="008F1CA1"/>
    <w:rsid w:val="00906888"/>
    <w:rsid w:val="0091162E"/>
    <w:rsid w:val="0093057D"/>
    <w:rsid w:val="00930D77"/>
    <w:rsid w:val="00934F58"/>
    <w:rsid w:val="009870A6"/>
    <w:rsid w:val="009D723F"/>
    <w:rsid w:val="009D7944"/>
    <w:rsid w:val="009D7E95"/>
    <w:rsid w:val="009F1209"/>
    <w:rsid w:val="00A16316"/>
    <w:rsid w:val="00A2770A"/>
    <w:rsid w:val="00A50C17"/>
    <w:rsid w:val="00AA4043"/>
    <w:rsid w:val="00AC3DA3"/>
    <w:rsid w:val="00AE5728"/>
    <w:rsid w:val="00AF2A4C"/>
    <w:rsid w:val="00B026FE"/>
    <w:rsid w:val="00B07E4A"/>
    <w:rsid w:val="00B111F1"/>
    <w:rsid w:val="00B15B3A"/>
    <w:rsid w:val="00B228BA"/>
    <w:rsid w:val="00B3659A"/>
    <w:rsid w:val="00B43038"/>
    <w:rsid w:val="00B52C56"/>
    <w:rsid w:val="00B53542"/>
    <w:rsid w:val="00B635BF"/>
    <w:rsid w:val="00B85470"/>
    <w:rsid w:val="00B93F3E"/>
    <w:rsid w:val="00B9585A"/>
    <w:rsid w:val="00BA65F7"/>
    <w:rsid w:val="00BC56B3"/>
    <w:rsid w:val="00BC63E6"/>
    <w:rsid w:val="00BD007C"/>
    <w:rsid w:val="00BD0F96"/>
    <w:rsid w:val="00BD52E4"/>
    <w:rsid w:val="00BE24F3"/>
    <w:rsid w:val="00BE7BF4"/>
    <w:rsid w:val="00C406C9"/>
    <w:rsid w:val="00C502BC"/>
    <w:rsid w:val="00C55209"/>
    <w:rsid w:val="00C705F2"/>
    <w:rsid w:val="00CB0CD5"/>
    <w:rsid w:val="00CB4D5D"/>
    <w:rsid w:val="00CC05A6"/>
    <w:rsid w:val="00CC6705"/>
    <w:rsid w:val="00CD46D0"/>
    <w:rsid w:val="00CD762C"/>
    <w:rsid w:val="00D06903"/>
    <w:rsid w:val="00D11575"/>
    <w:rsid w:val="00D11671"/>
    <w:rsid w:val="00D14D5E"/>
    <w:rsid w:val="00D2256F"/>
    <w:rsid w:val="00D35FC7"/>
    <w:rsid w:val="00D564B9"/>
    <w:rsid w:val="00D72AC6"/>
    <w:rsid w:val="00D848CB"/>
    <w:rsid w:val="00D93B2B"/>
    <w:rsid w:val="00DA309B"/>
    <w:rsid w:val="00DB0879"/>
    <w:rsid w:val="00DB3DE6"/>
    <w:rsid w:val="00DB6703"/>
    <w:rsid w:val="00DD19EE"/>
    <w:rsid w:val="00DE0698"/>
    <w:rsid w:val="00DE11CC"/>
    <w:rsid w:val="00DE481A"/>
    <w:rsid w:val="00DF5AF9"/>
    <w:rsid w:val="00E03D57"/>
    <w:rsid w:val="00E2720C"/>
    <w:rsid w:val="00E32213"/>
    <w:rsid w:val="00E42E30"/>
    <w:rsid w:val="00E72D04"/>
    <w:rsid w:val="00E77DFC"/>
    <w:rsid w:val="00E813D7"/>
    <w:rsid w:val="00E8502C"/>
    <w:rsid w:val="00E94F77"/>
    <w:rsid w:val="00EA4ADC"/>
    <w:rsid w:val="00EB4571"/>
    <w:rsid w:val="00EC190C"/>
    <w:rsid w:val="00EF03EE"/>
    <w:rsid w:val="00F00772"/>
    <w:rsid w:val="00F2768C"/>
    <w:rsid w:val="00F4549C"/>
    <w:rsid w:val="00F45510"/>
    <w:rsid w:val="00F45C9F"/>
    <w:rsid w:val="00F71D4B"/>
    <w:rsid w:val="00F808E4"/>
    <w:rsid w:val="00F87898"/>
    <w:rsid w:val="00F94A60"/>
    <w:rsid w:val="00FB126A"/>
    <w:rsid w:val="00FB77B6"/>
    <w:rsid w:val="00FD3C55"/>
    <w:rsid w:val="00FD4E90"/>
    <w:rsid w:val="00FE5471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CBF0"/>
  <w15:chartTrackingRefBased/>
  <w15:docId w15:val="{492CD120-C368-4003-BAE7-A6CD451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E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BC56B3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1A281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A281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A2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E73E-0201-42C5-818F-23F6C3F5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Цыплакова Мария Владимировна</dc:creator>
  <cp:keywords/>
  <dc:description/>
  <cp:lastModifiedBy>Терентьева Светлана Николаевна</cp:lastModifiedBy>
  <cp:revision>180</cp:revision>
  <cp:lastPrinted>2025-01-27T05:50:00Z</cp:lastPrinted>
  <dcterms:created xsi:type="dcterms:W3CDTF">2023-04-13T09:04:00Z</dcterms:created>
  <dcterms:modified xsi:type="dcterms:W3CDTF">2025-01-27T08:50:00Z</dcterms:modified>
</cp:coreProperties>
</file>