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РЕПИНСКОГО СЕЛЬСКОГО  ПОСЕЛЕНИЯ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</w:p>
    <w:p w:rsidR="0038518D" w:rsidRPr="0038518D" w:rsidRDefault="0038518D" w:rsidP="0038518D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  <w:r w:rsidRPr="0038518D">
        <w:rPr>
          <w:rFonts w:ascii="Times New Roman" w:eastAsia="Calibri" w:hAnsi="Times New Roman" w:cs="Times New Roman"/>
          <w:b/>
          <w:noProof/>
          <w:sz w:val="32"/>
          <w:szCs w:val="40"/>
        </w:rPr>
        <w:t>ПОСТАНОВЛЕНИЕ</w:t>
      </w:r>
    </w:p>
    <w:p w:rsidR="0038518D" w:rsidRPr="0038518D" w:rsidRDefault="00621B98" w:rsidP="0038518D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04.03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.2025                                                                                         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№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8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38518D" w:rsidRPr="0038518D" w:rsidRDefault="0038518D" w:rsidP="0038518D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с. Репинка</w:t>
      </w:r>
    </w:p>
    <w:p w:rsidR="0038518D" w:rsidRPr="0038518D" w:rsidRDefault="0038518D" w:rsidP="00385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Об утверждении схемы расположения земельного участка </w:t>
      </w: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на кадастровом</w:t>
      </w: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 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плане территории</w:t>
      </w:r>
    </w:p>
    <w:p w:rsidR="0038518D" w:rsidRPr="0038518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 и статьей 11.10 Земельного кодекса Российской Федерации, </w:t>
      </w:r>
    </w:p>
    <w:p w:rsidR="0038518D" w:rsidRPr="0038518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8518D" w:rsidRPr="0038518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51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ПОСТАНОВЛЯЮ:</w:t>
      </w:r>
    </w:p>
    <w:p w:rsidR="0038518D" w:rsidRPr="0038518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8518D" w:rsidRPr="0038518D" w:rsidRDefault="0038518D" w:rsidP="003851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 схему расположения земельного участка на кадастровом плане территории:</w:t>
      </w:r>
    </w:p>
    <w:p w:rsidR="0038518D" w:rsidRPr="0038518D" w:rsidRDefault="0038518D" w:rsidP="0038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Кадастровый номер земельного участка, из которого предусмотрено образование земельного участка: 55:07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:354;</w:t>
      </w:r>
    </w:p>
    <w:p w:rsidR="0038518D" w:rsidRPr="0038518D" w:rsidRDefault="001973EF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т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>ерриториальная зона, в границах которой образуется земельн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ый участок с условным номером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>; действие градостроительного регламента не установлено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:rsidR="0038518D" w:rsidRPr="0038518D" w:rsidRDefault="0038518D" w:rsidP="00647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вид разрешенного использования образуемого земельного участка      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</w:t>
      </w:r>
      <w:r w:rsidR="00425F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ловным номером: 55:07:000000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:354:ЗУ</w:t>
      </w:r>
      <w:proofErr w:type="gramStart"/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 w:rsidR="006474A4" w:rsidRPr="006474A4">
        <w:t xml:space="preserve"> </w:t>
      </w:r>
      <w:r w:rsidR="00D749AA">
        <w:rPr>
          <w:rFonts w:ascii="Times New Roman" w:eastAsia="Calibri" w:hAnsi="Times New Roman" w:cs="Times New Roman"/>
          <w:noProof/>
          <w:sz w:val="28"/>
          <w:szCs w:val="28"/>
        </w:rPr>
        <w:t>для сенокошения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18D" w:rsidRPr="0038518D" w:rsidRDefault="0038518D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категория земель, к которой относится обра</w:t>
      </w:r>
      <w:r w:rsidR="0000119A">
        <w:rPr>
          <w:rFonts w:ascii="Times New Roman" w:eastAsia="Calibri" w:hAnsi="Times New Roman" w:cs="Times New Roman"/>
          <w:noProof/>
          <w:sz w:val="28"/>
          <w:szCs w:val="28"/>
        </w:rPr>
        <w:t xml:space="preserve">зуемый земельный участок: </w:t>
      </w:r>
      <w:r w:rsidR="006474A4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земли сельскохозяйственного назначения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:rsidR="0038518D" w:rsidRPr="0038518D" w:rsidRDefault="0038518D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площадь земельного участка с у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словным номером 55:07:000000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:354:ЗУ1- </w:t>
      </w:r>
      <w:r w:rsidR="006474A4">
        <w:rPr>
          <w:rFonts w:ascii="Times New Roman" w:eastAsia="Calibri" w:hAnsi="Times New Roman" w:cs="Times New Roman"/>
          <w:noProof/>
          <w:sz w:val="28"/>
          <w:szCs w:val="28"/>
        </w:rPr>
        <w:t>431 295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кв.м.; </w:t>
      </w:r>
    </w:p>
    <w:p w:rsidR="0038518D" w:rsidRPr="0038518D" w:rsidRDefault="0038518D" w:rsidP="00385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местоположение земельного участка с условным номером </w:t>
      </w:r>
      <w:r w:rsidR="00425FE5">
        <w:rPr>
          <w:rFonts w:ascii="Times New Roman" w:eastAsia="Calibri" w:hAnsi="Times New Roman" w:cs="Times New Roman"/>
          <w:noProof/>
          <w:sz w:val="28"/>
          <w:szCs w:val="28"/>
        </w:rPr>
        <w:t>55:07:000000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:354:ЗУ1: «Российская Федерация, Омская область,  Калачинский муниципальный  район,  Репинское сельское поселение».</w:t>
      </w:r>
    </w:p>
    <w:p w:rsidR="0038518D" w:rsidRPr="0038518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Репинского сельского поселения.</w:t>
      </w: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3851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К</w:t>
      </w:r>
      <w:r w:rsidR="001973E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онтроль исполнени</w:t>
      </w:r>
      <w:r w:rsidR="001973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51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настоящего постановления 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98" w:rsidRPr="0038518D" w:rsidRDefault="00621B98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Репинского сельского поселения:                            Е.Н. Калачева</w:t>
      </w:r>
    </w:p>
    <w:p w:rsidR="00986137" w:rsidRDefault="00986137"/>
    <w:sectPr w:rsidR="0098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C9A"/>
    <w:multiLevelType w:val="hybridMultilevel"/>
    <w:tmpl w:val="85127238"/>
    <w:lvl w:ilvl="0" w:tplc="84E025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6778"/>
    <w:multiLevelType w:val="hybridMultilevel"/>
    <w:tmpl w:val="A04E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2999"/>
    <w:multiLevelType w:val="hybridMultilevel"/>
    <w:tmpl w:val="4F049D9E"/>
    <w:lvl w:ilvl="0" w:tplc="965481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D"/>
    <w:rsid w:val="0000119A"/>
    <w:rsid w:val="000D106B"/>
    <w:rsid w:val="001973EF"/>
    <w:rsid w:val="001C31F7"/>
    <w:rsid w:val="002075F0"/>
    <w:rsid w:val="0038518D"/>
    <w:rsid w:val="00425FE5"/>
    <w:rsid w:val="00571AE4"/>
    <w:rsid w:val="00621B98"/>
    <w:rsid w:val="006474A4"/>
    <w:rsid w:val="00986137"/>
    <w:rsid w:val="00BB0152"/>
    <w:rsid w:val="00D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DCB2-E409-4375-99B2-9C3F3075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14</cp:revision>
  <cp:lastPrinted>2025-03-04T04:05:00Z</cp:lastPrinted>
  <dcterms:created xsi:type="dcterms:W3CDTF">2025-02-06T10:28:00Z</dcterms:created>
  <dcterms:modified xsi:type="dcterms:W3CDTF">2025-03-04T04:05:00Z</dcterms:modified>
</cp:coreProperties>
</file>